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E8D5" w14:textId="7734F5E8" w:rsidR="001252D0" w:rsidRPr="00761DD6" w:rsidRDefault="00EC6F76" w:rsidP="001252D0">
      <w:pPr>
        <w:spacing w:line="240" w:lineRule="auto"/>
        <w:contextualSpacing/>
        <w:jc w:val="center"/>
        <w:rPr>
          <w:color w:val="FF0000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Dentist</w:t>
      </w:r>
    </w:p>
    <w:p w14:paraId="232425CC" w14:textId="77777777" w:rsidR="001252D0" w:rsidRDefault="001252D0" w:rsidP="001252D0">
      <w:pPr>
        <w:spacing w:line="240" w:lineRule="auto"/>
        <w:contextualSpacing/>
      </w:pPr>
    </w:p>
    <w:p w14:paraId="75509750" w14:textId="77777777" w:rsidR="00EC6F76" w:rsidRDefault="00EC6F76" w:rsidP="00EC6F76">
      <w:pPr>
        <w:spacing w:line="240" w:lineRule="auto"/>
        <w:contextualSpacing/>
        <w:rPr>
          <w:color w:val="2E74B5" w:themeColor="accent1" w:themeShade="BF"/>
          <w:sz w:val="24"/>
          <w:szCs w:val="24"/>
        </w:rPr>
      </w:pPr>
      <w:r w:rsidRPr="005F09B7">
        <w:rPr>
          <w:color w:val="2E74B5" w:themeColor="accent1" w:themeShade="BF"/>
          <w:sz w:val="24"/>
          <w:szCs w:val="24"/>
        </w:rPr>
        <w:t>Overview</w:t>
      </w:r>
    </w:p>
    <w:p w14:paraId="2FC9D292" w14:textId="77777777" w:rsidR="00EC6F76" w:rsidRPr="005F09B7" w:rsidRDefault="00EC6F76" w:rsidP="00EC6F76">
      <w:pPr>
        <w:spacing w:line="240" w:lineRule="auto"/>
        <w:contextualSpacing/>
        <w:rPr>
          <w:color w:val="2E74B5" w:themeColor="accent1" w:themeShade="BF"/>
          <w:sz w:val="24"/>
          <w:szCs w:val="24"/>
        </w:rPr>
      </w:pPr>
    </w:p>
    <w:p w14:paraId="6CA00447" w14:textId="0DF30436" w:rsidR="00EC6F76" w:rsidRDefault="00EC6F76" w:rsidP="00EC6F76">
      <w:pPr>
        <w:spacing w:after="180" w:line="240" w:lineRule="auto"/>
        <w:contextualSpacing/>
        <w:jc w:val="both"/>
        <w:outlineLvl w:val="2"/>
      </w:pPr>
      <w:r w:rsidRPr="00A93E65">
        <w:t xml:space="preserve">As a member of the Health Care for the Homeless team, the </w:t>
      </w:r>
      <w:r w:rsidRPr="00A93E65">
        <w:t>Dentist performs</w:t>
      </w:r>
      <w:r w:rsidRPr="00A93E65">
        <w:t xml:space="preserve"> dental services for Health Care for the Homeless patients including oral examinations, prophylaxis, fillings, extractions, endodontia, periodontal surgery, root canals, </w:t>
      </w:r>
      <w:proofErr w:type="gramStart"/>
      <w:r w:rsidRPr="00A93E65">
        <w:t>crowns</w:t>
      </w:r>
      <w:proofErr w:type="gramEnd"/>
      <w:r w:rsidRPr="00A93E65">
        <w:t xml:space="preserve"> and bridges; and interprets radiographs; and performs follow-up services. </w:t>
      </w:r>
    </w:p>
    <w:p w14:paraId="51D0FE72" w14:textId="77777777" w:rsidR="00EC6F76" w:rsidRDefault="00EC6F76" w:rsidP="00EC6F76">
      <w:pPr>
        <w:spacing w:after="180" w:line="240" w:lineRule="auto"/>
        <w:contextualSpacing/>
        <w:jc w:val="both"/>
        <w:outlineLvl w:val="2"/>
      </w:pPr>
    </w:p>
    <w:p w14:paraId="59BE2F8F" w14:textId="77777777" w:rsidR="00EC6F76" w:rsidRDefault="00EC6F76" w:rsidP="00EC6F76">
      <w:pPr>
        <w:spacing w:after="180" w:line="240" w:lineRule="auto"/>
        <w:contextualSpacing/>
        <w:jc w:val="both"/>
        <w:outlineLvl w:val="2"/>
        <w:rPr>
          <w:color w:val="2E74B5" w:themeColor="accent1" w:themeShade="BF"/>
          <w:sz w:val="24"/>
          <w:szCs w:val="24"/>
        </w:rPr>
      </w:pPr>
      <w:r w:rsidRPr="005F09B7">
        <w:rPr>
          <w:color w:val="2E74B5" w:themeColor="accent1" w:themeShade="BF"/>
          <w:sz w:val="24"/>
          <w:szCs w:val="24"/>
        </w:rPr>
        <w:t>Key</w:t>
      </w:r>
      <w:r>
        <w:rPr>
          <w:color w:val="2E74B5" w:themeColor="accent1" w:themeShade="BF"/>
          <w:sz w:val="24"/>
          <w:szCs w:val="24"/>
        </w:rPr>
        <w:t xml:space="preserve"> Role</w:t>
      </w:r>
      <w:r w:rsidRPr="005F09B7">
        <w:rPr>
          <w:color w:val="2E74B5" w:themeColor="accent1" w:themeShade="BF"/>
          <w:sz w:val="24"/>
          <w:szCs w:val="24"/>
        </w:rPr>
        <w:t xml:space="preserve"> Responsibilities</w:t>
      </w:r>
    </w:p>
    <w:p w14:paraId="70335A1C" w14:textId="77777777" w:rsidR="00EC6F76" w:rsidRDefault="00EC6F76" w:rsidP="00EC6F76">
      <w:pPr>
        <w:pStyle w:val="ListParagraph"/>
        <w:numPr>
          <w:ilvl w:val="0"/>
          <w:numId w:val="28"/>
        </w:numPr>
        <w:tabs>
          <w:tab w:val="left" w:pos="6018"/>
        </w:tabs>
        <w:spacing w:after="180" w:line="240" w:lineRule="auto"/>
        <w:outlineLvl w:val="2"/>
        <w:rPr>
          <w:rFonts w:eastAsia="Times New Roman" w:cs="Arial"/>
          <w:bCs/>
          <w:color w:val="000000"/>
        </w:rPr>
      </w:pPr>
      <w:r w:rsidRPr="00687E06">
        <w:rPr>
          <w:rFonts w:eastAsia="Times New Roman" w:cs="Arial"/>
          <w:bCs/>
          <w:color w:val="000000"/>
        </w:rPr>
        <w:t>Applies the principles of Standards of Care, from pediatric to geriatric dentistry, when providing individualized dental care to clients</w:t>
      </w:r>
    </w:p>
    <w:p w14:paraId="7D14EA37" w14:textId="77777777" w:rsidR="00EC6F76" w:rsidRPr="00687E06" w:rsidRDefault="00EC6F76" w:rsidP="00EC6F76">
      <w:pPr>
        <w:pStyle w:val="ListParagraph"/>
        <w:numPr>
          <w:ilvl w:val="0"/>
          <w:numId w:val="28"/>
        </w:numPr>
        <w:tabs>
          <w:tab w:val="left" w:pos="6018"/>
        </w:tabs>
        <w:spacing w:after="180" w:line="240" w:lineRule="auto"/>
        <w:outlineLvl w:val="2"/>
        <w:rPr>
          <w:rFonts w:eastAsia="Times New Roman" w:cs="Arial"/>
          <w:bCs/>
          <w:color w:val="000000"/>
        </w:rPr>
      </w:pPr>
      <w:r w:rsidRPr="00CC6669">
        <w:rPr>
          <w:rFonts w:eastAsia="Times New Roman" w:cs="Arial"/>
          <w:bCs/>
          <w:color w:val="000000"/>
        </w:rPr>
        <w:t>Diagnoses dental conditions, evaluate</w:t>
      </w:r>
      <w:r>
        <w:rPr>
          <w:rFonts w:eastAsia="Times New Roman" w:cs="Arial"/>
          <w:bCs/>
          <w:color w:val="000000"/>
        </w:rPr>
        <w:t>s oral health,</w:t>
      </w:r>
      <w:r w:rsidRPr="00CC6669">
        <w:rPr>
          <w:rFonts w:eastAsia="Times New Roman" w:cs="Arial"/>
          <w:bCs/>
          <w:color w:val="000000"/>
        </w:rPr>
        <w:t xml:space="preserve"> plans</w:t>
      </w:r>
      <w:r>
        <w:rPr>
          <w:rFonts w:eastAsia="Times New Roman" w:cs="Arial"/>
          <w:bCs/>
          <w:color w:val="000000"/>
        </w:rPr>
        <w:t>,</w:t>
      </w:r>
      <w:r w:rsidRPr="00CC6669">
        <w:rPr>
          <w:rFonts w:eastAsia="Times New Roman" w:cs="Arial"/>
          <w:bCs/>
          <w:color w:val="000000"/>
        </w:rPr>
        <w:t xml:space="preserve"> and provides </w:t>
      </w:r>
      <w:r w:rsidRPr="00687E06">
        <w:rPr>
          <w:rFonts w:eastAsia="Times New Roman" w:cs="Arial"/>
          <w:bCs/>
          <w:color w:val="000000"/>
        </w:rPr>
        <w:t xml:space="preserve">dental treatment to patients </w:t>
      </w:r>
      <w:r>
        <w:rPr>
          <w:rFonts w:eastAsia="Times New Roman" w:cs="Arial"/>
          <w:bCs/>
          <w:color w:val="000000"/>
        </w:rPr>
        <w:t>through</w:t>
      </w:r>
      <w:r w:rsidRPr="00687E06">
        <w:rPr>
          <w:rFonts w:eastAsia="Times New Roman" w:cs="Arial"/>
          <w:bCs/>
          <w:color w:val="000000"/>
        </w:rPr>
        <w:t xml:space="preserve"> prophylaxis, f</w:t>
      </w:r>
      <w:r>
        <w:rPr>
          <w:rFonts w:eastAsia="Times New Roman" w:cs="Arial"/>
          <w:bCs/>
          <w:color w:val="000000"/>
        </w:rPr>
        <w:t>illings, extractions, endodontics, periodontal</w:t>
      </w:r>
      <w:r w:rsidRPr="00687E06">
        <w:rPr>
          <w:rFonts w:eastAsia="Times New Roman" w:cs="Arial"/>
          <w:bCs/>
          <w:color w:val="000000"/>
        </w:rPr>
        <w:t xml:space="preserve"> </w:t>
      </w:r>
      <w:r>
        <w:rPr>
          <w:rFonts w:eastAsia="Times New Roman" w:cs="Arial"/>
          <w:bCs/>
          <w:color w:val="000000"/>
        </w:rPr>
        <w:t>treatment</w:t>
      </w:r>
      <w:r w:rsidRPr="00687E06">
        <w:rPr>
          <w:rFonts w:eastAsia="Times New Roman" w:cs="Arial"/>
          <w:bCs/>
          <w:color w:val="000000"/>
        </w:rPr>
        <w:t xml:space="preserve">, root canals, </w:t>
      </w:r>
      <w:proofErr w:type="gramStart"/>
      <w:r w:rsidRPr="00687E06">
        <w:rPr>
          <w:rFonts w:eastAsia="Times New Roman" w:cs="Arial"/>
          <w:bCs/>
          <w:color w:val="000000"/>
        </w:rPr>
        <w:t>crowns</w:t>
      </w:r>
      <w:proofErr w:type="gramEnd"/>
      <w:r w:rsidRPr="00687E06">
        <w:rPr>
          <w:rFonts w:eastAsia="Times New Roman" w:cs="Arial"/>
          <w:bCs/>
          <w:color w:val="000000"/>
        </w:rPr>
        <w:t xml:space="preserve"> and bridges.</w:t>
      </w:r>
    </w:p>
    <w:p w14:paraId="266A3E89" w14:textId="77777777" w:rsidR="00EC6F76" w:rsidRPr="003C62EF" w:rsidRDefault="00EC6F76" w:rsidP="00EC6F76">
      <w:pPr>
        <w:pStyle w:val="ListParagraph"/>
        <w:numPr>
          <w:ilvl w:val="0"/>
          <w:numId w:val="28"/>
        </w:numPr>
        <w:tabs>
          <w:tab w:val="left" w:pos="6018"/>
        </w:tabs>
        <w:spacing w:after="180" w:line="240" w:lineRule="auto"/>
        <w:outlineLvl w:val="2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Provides preventive education and demonstrates oral hygiene</w:t>
      </w:r>
    </w:p>
    <w:p w14:paraId="54EDDFAA" w14:textId="77777777" w:rsidR="00EC6F76" w:rsidRDefault="00EC6F76" w:rsidP="00EC6F76">
      <w:pPr>
        <w:pStyle w:val="ListParagraph"/>
        <w:numPr>
          <w:ilvl w:val="0"/>
          <w:numId w:val="28"/>
        </w:numPr>
        <w:tabs>
          <w:tab w:val="left" w:pos="6018"/>
        </w:tabs>
        <w:spacing w:after="180" w:line="240" w:lineRule="auto"/>
        <w:outlineLvl w:val="2"/>
        <w:rPr>
          <w:rFonts w:eastAsia="Times New Roman" w:cs="Arial"/>
          <w:bCs/>
          <w:color w:val="000000"/>
        </w:rPr>
      </w:pPr>
      <w:r w:rsidRPr="003C62EF">
        <w:rPr>
          <w:rFonts w:eastAsia="Times New Roman" w:cs="Arial"/>
          <w:bCs/>
          <w:color w:val="000000"/>
        </w:rPr>
        <w:t>Maintain</w:t>
      </w:r>
      <w:r>
        <w:rPr>
          <w:rFonts w:eastAsia="Times New Roman" w:cs="Arial"/>
          <w:bCs/>
          <w:color w:val="000000"/>
        </w:rPr>
        <w:t>s</w:t>
      </w:r>
      <w:r w:rsidRPr="003C62EF">
        <w:rPr>
          <w:rFonts w:eastAsia="Times New Roman" w:cs="Arial"/>
          <w:bCs/>
          <w:color w:val="000000"/>
        </w:rPr>
        <w:t>, update</w:t>
      </w:r>
      <w:r>
        <w:rPr>
          <w:rFonts w:eastAsia="Times New Roman" w:cs="Arial"/>
          <w:bCs/>
          <w:color w:val="000000"/>
        </w:rPr>
        <w:t>s</w:t>
      </w:r>
      <w:r w:rsidRPr="003C62EF">
        <w:rPr>
          <w:rFonts w:eastAsia="Times New Roman" w:cs="Arial"/>
          <w:bCs/>
          <w:color w:val="000000"/>
        </w:rPr>
        <w:t>, and reviews patient charts, rec</w:t>
      </w:r>
      <w:r>
        <w:rPr>
          <w:rFonts w:eastAsia="Times New Roman" w:cs="Arial"/>
          <w:bCs/>
          <w:color w:val="000000"/>
        </w:rPr>
        <w:t>ords, and information</w:t>
      </w:r>
    </w:p>
    <w:p w14:paraId="44AA6B0D" w14:textId="77777777" w:rsidR="00EC6F76" w:rsidRPr="003C62EF" w:rsidRDefault="00EC6F76" w:rsidP="00EC6F76">
      <w:pPr>
        <w:pStyle w:val="ListParagraph"/>
        <w:numPr>
          <w:ilvl w:val="0"/>
          <w:numId w:val="28"/>
        </w:numPr>
        <w:tabs>
          <w:tab w:val="left" w:pos="6018"/>
        </w:tabs>
        <w:spacing w:after="180" w:line="240" w:lineRule="auto"/>
        <w:outlineLvl w:val="2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Identifies clients who require specialized care and initiates and tracks specialty referrals</w:t>
      </w:r>
    </w:p>
    <w:p w14:paraId="58D9B9F2" w14:textId="77777777" w:rsidR="00EC6F76" w:rsidRDefault="00EC6F76" w:rsidP="00EC6F76">
      <w:pPr>
        <w:pStyle w:val="ListParagraph"/>
        <w:numPr>
          <w:ilvl w:val="0"/>
          <w:numId w:val="28"/>
        </w:numPr>
        <w:tabs>
          <w:tab w:val="left" w:pos="6018"/>
        </w:tabs>
        <w:spacing w:after="180" w:line="240" w:lineRule="auto"/>
        <w:outlineLvl w:val="2"/>
        <w:rPr>
          <w:rFonts w:eastAsia="Times New Roman" w:cs="Arial"/>
          <w:bCs/>
          <w:color w:val="000000"/>
        </w:rPr>
      </w:pPr>
      <w:r w:rsidRPr="003C62EF">
        <w:rPr>
          <w:rFonts w:eastAsia="Times New Roman" w:cs="Arial"/>
          <w:bCs/>
          <w:color w:val="000000"/>
        </w:rPr>
        <w:t xml:space="preserve">Clinically supervises </w:t>
      </w:r>
      <w:r>
        <w:rPr>
          <w:rFonts w:eastAsia="Times New Roman" w:cs="Arial"/>
          <w:bCs/>
          <w:color w:val="000000"/>
        </w:rPr>
        <w:t xml:space="preserve">and manages dental assistants and dental hygienist </w:t>
      </w:r>
    </w:p>
    <w:p w14:paraId="33BF6C28" w14:textId="77777777" w:rsidR="00EC6F76" w:rsidRPr="00CC6669" w:rsidRDefault="00EC6F76" w:rsidP="00EC6F76">
      <w:pPr>
        <w:pStyle w:val="ListParagraph"/>
        <w:numPr>
          <w:ilvl w:val="0"/>
          <w:numId w:val="28"/>
        </w:numPr>
        <w:rPr>
          <w:rFonts w:eastAsia="Times New Roman" w:cs="Arial"/>
          <w:bCs/>
          <w:color w:val="000000"/>
        </w:rPr>
      </w:pPr>
      <w:r w:rsidRPr="00CC6669">
        <w:rPr>
          <w:rFonts w:eastAsia="Times New Roman" w:cs="Arial"/>
          <w:bCs/>
          <w:color w:val="000000"/>
        </w:rPr>
        <w:t>Under direction of dental director, takes lead in management of programmatic initiatives</w:t>
      </w:r>
      <w:r>
        <w:rPr>
          <w:rFonts w:eastAsia="Times New Roman" w:cs="Arial"/>
          <w:bCs/>
          <w:color w:val="000000"/>
        </w:rPr>
        <w:t xml:space="preserve"> including preparation for compliance visits, participating in development, advocacy and performance improvement </w:t>
      </w:r>
      <w:proofErr w:type="gramStart"/>
      <w:r>
        <w:rPr>
          <w:rFonts w:eastAsia="Times New Roman" w:cs="Arial"/>
          <w:bCs/>
          <w:color w:val="000000"/>
        </w:rPr>
        <w:t>efforts,  and</w:t>
      </w:r>
      <w:proofErr w:type="gramEnd"/>
      <w:r>
        <w:rPr>
          <w:rFonts w:eastAsia="Times New Roman" w:cs="Arial"/>
          <w:bCs/>
          <w:color w:val="000000"/>
        </w:rPr>
        <w:t xml:space="preserve"> overseeing clinical schedules</w:t>
      </w:r>
    </w:p>
    <w:p w14:paraId="51A4FBF1" w14:textId="77777777" w:rsidR="00EC6F76" w:rsidRDefault="00EC6F76" w:rsidP="00EC6F76">
      <w:pPr>
        <w:spacing w:after="180" w:line="240" w:lineRule="auto"/>
        <w:contextualSpacing/>
        <w:jc w:val="both"/>
        <w:outlineLvl w:val="2"/>
        <w:rPr>
          <w:color w:val="2E74B5" w:themeColor="accent1" w:themeShade="BF"/>
          <w:sz w:val="24"/>
          <w:szCs w:val="24"/>
        </w:rPr>
      </w:pPr>
      <w:r w:rsidRPr="003A53CD">
        <w:rPr>
          <w:color w:val="2E74B5" w:themeColor="accent1" w:themeShade="BF"/>
          <w:sz w:val="24"/>
          <w:szCs w:val="24"/>
        </w:rPr>
        <w:t xml:space="preserve">Key Agency Responsibilities </w:t>
      </w:r>
    </w:p>
    <w:p w14:paraId="41623C58" w14:textId="77777777" w:rsidR="00EC6F76" w:rsidRDefault="00EC6F76" w:rsidP="00EC6F76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14:paraId="70B1D61B" w14:textId="77777777" w:rsidR="00EC6F76" w:rsidRPr="003A53CD" w:rsidRDefault="00EC6F76" w:rsidP="00EC6F76">
      <w:pPr>
        <w:spacing w:after="0" w:line="240" w:lineRule="auto"/>
        <w:rPr>
          <w:i/>
        </w:rPr>
      </w:pPr>
      <w:r w:rsidRPr="003A53CD">
        <w:rPr>
          <w:i/>
        </w:rPr>
        <w:t>In addition to role responsibilities, each staff member of Health Care for the Homeless has the following responsibilities as a part of their employment:</w:t>
      </w:r>
    </w:p>
    <w:p w14:paraId="716FB75A" w14:textId="77777777" w:rsidR="00EC6F76" w:rsidRPr="005665D2" w:rsidRDefault="00EC6F76" w:rsidP="00EC6F76">
      <w:pPr>
        <w:pStyle w:val="ListParagraph"/>
        <w:numPr>
          <w:ilvl w:val="0"/>
          <w:numId w:val="3"/>
        </w:numPr>
        <w:spacing w:after="0" w:line="240" w:lineRule="auto"/>
      </w:pPr>
      <w:r w:rsidRPr="005665D2">
        <w:t xml:space="preserve">Models and reinforces the Health Care for the Homeless “core values” of </w:t>
      </w:r>
      <w:r w:rsidRPr="003A53CD">
        <w:rPr>
          <w:i/>
          <w:iCs/>
        </w:rPr>
        <w:t xml:space="preserve">dignity, authenticity, hope, justice, </w:t>
      </w:r>
      <w:proofErr w:type="gramStart"/>
      <w:r w:rsidRPr="003A53CD">
        <w:rPr>
          <w:i/>
          <w:iCs/>
        </w:rPr>
        <w:t>passion</w:t>
      </w:r>
      <w:proofErr w:type="gramEnd"/>
      <w:r w:rsidRPr="005665D2">
        <w:t xml:space="preserve"> and </w:t>
      </w:r>
      <w:r w:rsidRPr="003A53CD">
        <w:rPr>
          <w:i/>
          <w:iCs/>
        </w:rPr>
        <w:t>balance</w:t>
      </w:r>
    </w:p>
    <w:p w14:paraId="65D9E71D" w14:textId="77777777" w:rsidR="00EC6F76" w:rsidRPr="00AE1AD6" w:rsidRDefault="00EC6F76" w:rsidP="00EC6F7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  <w:lang w:val="en"/>
        </w:rPr>
      </w:pPr>
      <w:r w:rsidRPr="00AE1AD6">
        <w:rPr>
          <w:rFonts w:eastAsia="Times New Roman" w:cs="Arial"/>
          <w:bCs/>
          <w:color w:val="000000"/>
          <w:lang w:val="en"/>
        </w:rPr>
        <w:t xml:space="preserve">Actively participates in </w:t>
      </w:r>
      <w:r>
        <w:rPr>
          <w:rFonts w:eastAsia="Times New Roman" w:cs="Arial"/>
          <w:bCs/>
          <w:color w:val="000000"/>
          <w:lang w:val="en"/>
        </w:rPr>
        <w:t>p</w:t>
      </w:r>
      <w:r w:rsidRPr="00AE1AD6">
        <w:rPr>
          <w:rFonts w:eastAsia="Times New Roman" w:cs="Arial"/>
          <w:bCs/>
          <w:color w:val="000000"/>
          <w:lang w:val="en"/>
        </w:rPr>
        <w:t>er</w:t>
      </w:r>
      <w:r>
        <w:rPr>
          <w:rFonts w:eastAsia="Times New Roman" w:cs="Arial"/>
          <w:bCs/>
          <w:color w:val="000000"/>
          <w:lang w:val="en"/>
        </w:rPr>
        <w:t>formance i</w:t>
      </w:r>
      <w:r w:rsidRPr="00AE1AD6">
        <w:rPr>
          <w:rFonts w:eastAsia="Times New Roman" w:cs="Arial"/>
          <w:bCs/>
          <w:color w:val="000000"/>
          <w:lang w:val="en"/>
        </w:rPr>
        <w:t xml:space="preserve">mprovement activities and actively participates in advocacy activities </w:t>
      </w:r>
      <w:r>
        <w:rPr>
          <w:rFonts w:eastAsia="Times New Roman" w:cs="Arial"/>
          <w:bCs/>
          <w:color w:val="000000"/>
          <w:lang w:val="en"/>
        </w:rPr>
        <w:t>that support the mission of Health Care for the Homeless</w:t>
      </w:r>
    </w:p>
    <w:p w14:paraId="73842145" w14:textId="77777777" w:rsidR="00EC6F76" w:rsidRDefault="00EC6F76" w:rsidP="00EC6F76">
      <w:pPr>
        <w:pStyle w:val="ListParagraph"/>
        <w:numPr>
          <w:ilvl w:val="0"/>
          <w:numId w:val="1"/>
        </w:numPr>
        <w:spacing w:after="180" w:line="240" w:lineRule="auto"/>
        <w:outlineLvl w:val="2"/>
        <w:rPr>
          <w:rFonts w:eastAsia="Times New Roman" w:cs="Arial"/>
          <w:bCs/>
          <w:color w:val="000000"/>
          <w:lang w:val="en"/>
        </w:rPr>
      </w:pPr>
      <w:r>
        <w:rPr>
          <w:rFonts w:eastAsia="Times New Roman" w:cs="Arial"/>
          <w:bCs/>
          <w:color w:val="000000"/>
          <w:lang w:val="en"/>
        </w:rPr>
        <w:t>Protects our client’s personal health information by maintaining compliance with HIPAA and other relevant Health Care related IT security regulations</w:t>
      </w:r>
      <w:r w:rsidRPr="005B7E2D">
        <w:rPr>
          <w:rFonts w:eastAsia="Times New Roman" w:cs="Arial"/>
          <w:bCs/>
          <w:color w:val="000000"/>
          <w:lang w:val="en"/>
        </w:rPr>
        <w:t xml:space="preserve"> </w:t>
      </w:r>
    </w:p>
    <w:p w14:paraId="4C526B98" w14:textId="3FB0AB18" w:rsidR="00EC6F76" w:rsidRPr="00EC6F76" w:rsidRDefault="00EC6F76" w:rsidP="00EC6F76">
      <w:pPr>
        <w:pStyle w:val="ListParagraph"/>
        <w:numPr>
          <w:ilvl w:val="0"/>
          <w:numId w:val="1"/>
        </w:numPr>
        <w:spacing w:after="180" w:line="240" w:lineRule="auto"/>
        <w:outlineLvl w:val="2"/>
        <w:rPr>
          <w:rFonts w:eastAsia="Times New Roman" w:cs="Arial"/>
          <w:bCs/>
          <w:color w:val="000000"/>
          <w:lang w:val="en"/>
        </w:rPr>
      </w:pPr>
      <w:r w:rsidRPr="00EC6F76">
        <w:rPr>
          <w:rFonts w:eastAsia="Times New Roman" w:cs="Arial"/>
          <w:bCs/>
          <w:color w:val="000000"/>
          <w:lang w:val="en"/>
        </w:rPr>
        <w:t>Performs other duties on an as-needed basis</w:t>
      </w:r>
    </w:p>
    <w:p w14:paraId="10F68F32" w14:textId="77777777" w:rsidR="00EC6F76" w:rsidRDefault="00EC6F76" w:rsidP="00EC6F76">
      <w:pPr>
        <w:pStyle w:val="ListParagraph"/>
        <w:spacing w:after="180" w:line="240" w:lineRule="auto"/>
        <w:outlineLvl w:val="2"/>
        <w:rPr>
          <w:rFonts w:eastAsia="Times New Roman" w:cs="Arial"/>
          <w:bCs/>
          <w:color w:val="000000"/>
          <w:lang w:val="en"/>
        </w:rPr>
      </w:pPr>
    </w:p>
    <w:p w14:paraId="5DE036FF" w14:textId="77777777" w:rsidR="00EC6F76" w:rsidRDefault="00EC6F76" w:rsidP="00EC6F76">
      <w:pPr>
        <w:pStyle w:val="ListParagraph"/>
        <w:spacing w:after="180" w:line="240" w:lineRule="auto"/>
        <w:ind w:firstLine="720"/>
        <w:outlineLvl w:val="2"/>
        <w:rPr>
          <w:rFonts w:eastAsia="Times New Roman" w:cs="Arial"/>
          <w:bCs/>
          <w:color w:val="000000"/>
          <w:lang w:val="en"/>
        </w:rPr>
      </w:pPr>
    </w:p>
    <w:p w14:paraId="7DAAB990" w14:textId="77777777" w:rsidR="00EC6F76" w:rsidRDefault="00EC6F76" w:rsidP="00EC6F76">
      <w:pPr>
        <w:pStyle w:val="ListParagraph"/>
        <w:spacing w:after="180" w:line="240" w:lineRule="auto"/>
        <w:outlineLvl w:val="2"/>
        <w:rPr>
          <w:rFonts w:eastAsia="Times New Roman" w:cs="Arial"/>
          <w:bCs/>
          <w:color w:val="000000"/>
          <w:lang w:val="en"/>
        </w:rPr>
      </w:pPr>
    </w:p>
    <w:p w14:paraId="199DBCDB" w14:textId="77777777" w:rsidR="00EC6F76" w:rsidRDefault="00EC6F76" w:rsidP="00EC6F76">
      <w:pPr>
        <w:spacing w:after="180" w:line="240" w:lineRule="auto"/>
        <w:contextualSpacing/>
        <w:jc w:val="both"/>
        <w:outlineLvl w:val="2"/>
        <w:rPr>
          <w:color w:val="2E74B5" w:themeColor="accent1" w:themeShade="BF"/>
          <w:sz w:val="24"/>
          <w:szCs w:val="24"/>
        </w:rPr>
      </w:pPr>
      <w:r w:rsidRPr="00951171">
        <w:rPr>
          <w:color w:val="2E74B5" w:themeColor="accent1" w:themeShade="BF"/>
          <w:sz w:val="24"/>
          <w:szCs w:val="24"/>
        </w:rPr>
        <w:t xml:space="preserve">Knowledge, </w:t>
      </w:r>
      <w:r>
        <w:rPr>
          <w:color w:val="2E74B5" w:themeColor="accent1" w:themeShade="BF"/>
          <w:sz w:val="24"/>
          <w:szCs w:val="24"/>
        </w:rPr>
        <w:t xml:space="preserve">Experience, and Skills </w:t>
      </w:r>
    </w:p>
    <w:p w14:paraId="5362D4A1" w14:textId="77777777" w:rsidR="00EC6F76" w:rsidRDefault="00EC6F76" w:rsidP="00EC6F76">
      <w:pPr>
        <w:spacing w:after="180" w:line="240" w:lineRule="auto"/>
        <w:contextualSpacing/>
        <w:jc w:val="both"/>
        <w:outlineLvl w:val="2"/>
        <w:rPr>
          <w:color w:val="2E74B5" w:themeColor="accent1" w:themeShade="BF"/>
          <w:sz w:val="24"/>
          <w:szCs w:val="24"/>
        </w:rPr>
      </w:pPr>
    </w:p>
    <w:p w14:paraId="118411BD" w14:textId="77777777" w:rsidR="00EC6F76" w:rsidRDefault="00EC6F76" w:rsidP="00EC6F76">
      <w:pPr>
        <w:spacing w:after="0" w:line="240" w:lineRule="auto"/>
        <w:rPr>
          <w:rFonts w:eastAsia="Times New Roman" w:cs="Arial"/>
          <w:b/>
          <w:bCs/>
          <w:color w:val="000000"/>
          <w:lang w:val="en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00CE2">
        <w:rPr>
          <w:rFonts w:eastAsia="Times New Roman" w:cs="Arial"/>
          <w:b/>
          <w:bCs/>
          <w:color w:val="000000"/>
          <w:lang w:val="en"/>
          <w14:textFill>
            <w14:solidFill>
              <w14:srgbClr w14:val="000000">
                <w14:lumMod w14:val="75000"/>
              </w14:srgbClr>
            </w14:solidFill>
          </w14:textFill>
        </w:rPr>
        <w:t>Formal Education and Training</w:t>
      </w:r>
    </w:p>
    <w:p w14:paraId="12A92CB2" w14:textId="77777777" w:rsidR="00EC6F76" w:rsidRPr="00292BC9" w:rsidRDefault="00EC6F76" w:rsidP="00EC6F76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Arial"/>
          <w:bCs/>
          <w:color w:val="000000"/>
          <w:lang w:val="en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952C47">
        <w:rPr>
          <w:rFonts w:eastAsia="Times New Roman" w:cs="Arial"/>
          <w:bCs/>
          <w:color w:val="000000"/>
          <w:lang w:val="en"/>
          <w14:textFill>
            <w14:solidFill>
              <w14:srgbClr w14:val="000000">
                <w14:lumMod w14:val="75000"/>
              </w14:srgbClr>
            </w14:solidFill>
          </w14:textFill>
        </w:rPr>
        <w:t>Completion of a state recognized Dentistry program</w:t>
      </w:r>
    </w:p>
    <w:p w14:paraId="7F246281" w14:textId="77777777" w:rsidR="00EC6F76" w:rsidRDefault="00EC6F76" w:rsidP="00EC6F76">
      <w:pPr>
        <w:pStyle w:val="ListParagraph"/>
        <w:numPr>
          <w:ilvl w:val="0"/>
          <w:numId w:val="25"/>
        </w:numPr>
        <w:spacing w:after="0" w:line="240" w:lineRule="auto"/>
      </w:pPr>
      <w:r>
        <w:t>Current licensure to practice Dentistry in Maryland</w:t>
      </w:r>
    </w:p>
    <w:p w14:paraId="31E3F7C2" w14:textId="77777777" w:rsidR="00EC6F76" w:rsidRDefault="00EC6F76" w:rsidP="00EC6F76">
      <w:pPr>
        <w:pStyle w:val="ListParagraph"/>
        <w:numPr>
          <w:ilvl w:val="0"/>
          <w:numId w:val="25"/>
        </w:numPr>
        <w:spacing w:after="0" w:line="240" w:lineRule="auto"/>
      </w:pPr>
      <w:r>
        <w:t>Current licensure to prescribe medication in the state of Maryland</w:t>
      </w:r>
    </w:p>
    <w:p w14:paraId="11A4A1ED" w14:textId="77777777" w:rsidR="00EC6F76" w:rsidRPr="00951171" w:rsidRDefault="00EC6F76" w:rsidP="00EC6F76">
      <w:pPr>
        <w:pStyle w:val="ListParagraph"/>
        <w:spacing w:after="0" w:line="240" w:lineRule="auto"/>
        <w:rPr>
          <w:rFonts w:eastAsia="Times New Roman" w:cs="Arial"/>
          <w:bCs/>
          <w:color w:val="000000"/>
          <w:lang w:val="en"/>
        </w:rPr>
      </w:pPr>
    </w:p>
    <w:p w14:paraId="73E4A968" w14:textId="77777777" w:rsidR="00EC6F76" w:rsidRDefault="00EC6F76" w:rsidP="00EC6F76">
      <w:pPr>
        <w:spacing w:after="0" w:line="240" w:lineRule="auto"/>
      </w:pPr>
      <w:r w:rsidRPr="00E00CE2">
        <w:rPr>
          <w:rFonts w:eastAsia="Times New Roman" w:cs="Arial"/>
          <w:b/>
          <w:bCs/>
          <w:color w:val="000000"/>
          <w:lang w:val="en"/>
        </w:rPr>
        <w:t xml:space="preserve">Experience </w:t>
      </w:r>
      <w:r w:rsidRPr="00E00CE2">
        <w:t xml:space="preserve"> </w:t>
      </w:r>
    </w:p>
    <w:p w14:paraId="2643F058" w14:textId="77777777" w:rsidR="00EC6F76" w:rsidRPr="00952C47" w:rsidRDefault="00EC6F76" w:rsidP="00EC6F76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bCs/>
          <w:color w:val="000000"/>
          <w:lang w:val="en"/>
        </w:rPr>
      </w:pPr>
      <w:r>
        <w:rPr>
          <w:rFonts w:eastAsia="Times New Roman" w:cs="Arial"/>
          <w:bCs/>
          <w:color w:val="000000"/>
          <w:lang w:val="en"/>
        </w:rPr>
        <w:t>Two</w:t>
      </w:r>
      <w:r w:rsidRPr="00952C47">
        <w:rPr>
          <w:rFonts w:eastAsia="Times New Roman" w:cs="Arial"/>
          <w:bCs/>
          <w:color w:val="000000"/>
          <w:lang w:val="en"/>
        </w:rPr>
        <w:t xml:space="preserve"> years of direct clinical care experience, preferably working collaboratively in a multi-disciplinary clinical setting</w:t>
      </w:r>
    </w:p>
    <w:p w14:paraId="176839A9" w14:textId="77777777" w:rsidR="00EC6F76" w:rsidRPr="00952C47" w:rsidRDefault="00EC6F76" w:rsidP="00EC6F76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bCs/>
          <w:color w:val="000000"/>
          <w:lang w:val="en"/>
        </w:rPr>
      </w:pPr>
      <w:r w:rsidRPr="00952C47">
        <w:rPr>
          <w:rFonts w:eastAsia="Times New Roman" w:cs="Arial"/>
          <w:bCs/>
          <w:color w:val="000000"/>
          <w:lang w:val="en"/>
        </w:rPr>
        <w:t xml:space="preserve">Direct client care experience with populations similar to clients of Health Care for the </w:t>
      </w:r>
      <w:proofErr w:type="gramStart"/>
      <w:r w:rsidRPr="00952C47">
        <w:rPr>
          <w:rFonts w:eastAsia="Times New Roman" w:cs="Arial"/>
          <w:bCs/>
          <w:color w:val="000000"/>
          <w:lang w:val="en"/>
        </w:rPr>
        <w:t>Homeless;  experience</w:t>
      </w:r>
      <w:proofErr w:type="gramEnd"/>
      <w:r w:rsidRPr="00952C47">
        <w:rPr>
          <w:rFonts w:eastAsia="Times New Roman" w:cs="Arial"/>
          <w:bCs/>
          <w:color w:val="000000"/>
          <w:lang w:val="en"/>
        </w:rPr>
        <w:t xml:space="preserve"> in a community or public health setting working with the underserved is preferred</w:t>
      </w:r>
    </w:p>
    <w:p w14:paraId="1478CC22" w14:textId="77777777" w:rsidR="00EC6F76" w:rsidRPr="00952C47" w:rsidRDefault="00EC6F76" w:rsidP="00EC6F76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bCs/>
          <w:color w:val="000000"/>
          <w:lang w:val="en"/>
        </w:rPr>
      </w:pPr>
      <w:r w:rsidRPr="00952C47">
        <w:rPr>
          <w:rFonts w:eastAsia="Times New Roman" w:cs="Arial"/>
          <w:bCs/>
          <w:color w:val="000000"/>
          <w:lang w:val="en"/>
        </w:rPr>
        <w:t>GPR and AEGD residency preferred</w:t>
      </w:r>
    </w:p>
    <w:p w14:paraId="793BEF9E" w14:textId="77777777" w:rsidR="00EC6F76" w:rsidRPr="00DD46E7" w:rsidRDefault="00EC6F76" w:rsidP="00EC6F76">
      <w:pPr>
        <w:spacing w:after="0" w:line="240" w:lineRule="auto"/>
      </w:pPr>
    </w:p>
    <w:p w14:paraId="657B9270" w14:textId="77777777" w:rsidR="00EC6F76" w:rsidRDefault="00EC6F76" w:rsidP="00EC6F76">
      <w:pPr>
        <w:spacing w:after="0" w:line="240" w:lineRule="auto"/>
        <w:rPr>
          <w:rFonts w:eastAsia="Times New Roman" w:cs="Arial"/>
          <w:b/>
          <w:bCs/>
          <w:color w:val="000000"/>
          <w:lang w:val="en"/>
        </w:rPr>
      </w:pPr>
    </w:p>
    <w:p w14:paraId="0B64743E" w14:textId="77A08E2F" w:rsidR="00EC6F76" w:rsidRPr="00E00CE2" w:rsidRDefault="00EC6F76" w:rsidP="00EC6F76">
      <w:pPr>
        <w:spacing w:after="0" w:line="240" w:lineRule="auto"/>
      </w:pPr>
      <w:r w:rsidRPr="00E00CE2">
        <w:rPr>
          <w:rFonts w:eastAsia="Times New Roman" w:cs="Arial"/>
          <w:b/>
          <w:bCs/>
          <w:color w:val="000000"/>
          <w:lang w:val="en"/>
        </w:rPr>
        <w:lastRenderedPageBreak/>
        <w:t xml:space="preserve">Skills </w:t>
      </w:r>
    </w:p>
    <w:p w14:paraId="27CC1B1C" w14:textId="77777777" w:rsidR="00EC6F76" w:rsidRPr="00952C47" w:rsidRDefault="00EC6F76" w:rsidP="00EC6F76">
      <w:pPr>
        <w:pStyle w:val="ListParagraph"/>
        <w:spacing w:after="180" w:line="240" w:lineRule="auto"/>
        <w:jc w:val="both"/>
        <w:outlineLvl w:val="2"/>
        <w:rPr>
          <w:rFonts w:eastAsia="Times New Roman" w:cs="Arial"/>
          <w:bCs/>
          <w:color w:val="000000"/>
          <w:lang w:val="en"/>
        </w:rPr>
      </w:pPr>
    </w:p>
    <w:p w14:paraId="5C38B792" w14:textId="77777777" w:rsidR="00EC6F76" w:rsidRPr="00952C47" w:rsidRDefault="00EC6F76" w:rsidP="00EC6F76">
      <w:pPr>
        <w:pStyle w:val="ListParagraph"/>
        <w:numPr>
          <w:ilvl w:val="0"/>
          <w:numId w:val="27"/>
        </w:numPr>
        <w:spacing w:after="180" w:line="240" w:lineRule="auto"/>
        <w:jc w:val="both"/>
        <w:outlineLvl w:val="2"/>
        <w:rPr>
          <w:rFonts w:eastAsia="Times New Roman" w:cs="Arial"/>
          <w:bCs/>
          <w:color w:val="000000"/>
          <w:lang w:val="en"/>
        </w:rPr>
      </w:pPr>
      <w:r w:rsidRPr="00952C47">
        <w:rPr>
          <w:rFonts w:eastAsia="Times New Roman" w:cs="Arial"/>
          <w:bCs/>
          <w:color w:val="000000"/>
          <w:lang w:val="en"/>
        </w:rPr>
        <w:t>Excellent interpersonal skills to interact and maintain relationships with a wide range of personalities</w:t>
      </w:r>
    </w:p>
    <w:p w14:paraId="06E730F0" w14:textId="77777777" w:rsidR="00EC6F76" w:rsidRPr="00952C47" w:rsidRDefault="00EC6F76" w:rsidP="00EC6F76">
      <w:pPr>
        <w:pStyle w:val="ListParagraph"/>
        <w:numPr>
          <w:ilvl w:val="0"/>
          <w:numId w:val="27"/>
        </w:numPr>
        <w:spacing w:after="180" w:line="240" w:lineRule="auto"/>
        <w:jc w:val="both"/>
        <w:outlineLvl w:val="2"/>
        <w:rPr>
          <w:rFonts w:eastAsia="Times New Roman" w:cs="Arial"/>
          <w:bCs/>
          <w:color w:val="000000"/>
          <w:lang w:val="en"/>
        </w:rPr>
      </w:pPr>
      <w:r w:rsidRPr="00952C47">
        <w:rPr>
          <w:rFonts w:eastAsia="Times New Roman" w:cs="Arial"/>
          <w:bCs/>
          <w:color w:val="000000"/>
          <w:lang w:val="en"/>
        </w:rPr>
        <w:t xml:space="preserve">Strong written and verbal communication skills </w:t>
      </w:r>
    </w:p>
    <w:p w14:paraId="6E4D12F1" w14:textId="77777777" w:rsidR="00EC6F76" w:rsidRPr="00952C47" w:rsidRDefault="00EC6F76" w:rsidP="00EC6F76">
      <w:pPr>
        <w:pStyle w:val="ListParagraph"/>
        <w:numPr>
          <w:ilvl w:val="0"/>
          <w:numId w:val="27"/>
        </w:numPr>
        <w:spacing w:after="180" w:line="240" w:lineRule="auto"/>
        <w:jc w:val="both"/>
        <w:outlineLvl w:val="2"/>
        <w:rPr>
          <w:rFonts w:eastAsia="Times New Roman" w:cs="Arial"/>
          <w:bCs/>
          <w:color w:val="000000"/>
          <w:lang w:val="en"/>
        </w:rPr>
      </w:pPr>
      <w:r w:rsidRPr="00952C47">
        <w:rPr>
          <w:rFonts w:eastAsia="Times New Roman" w:cs="Arial"/>
          <w:bCs/>
          <w:color w:val="000000"/>
          <w:lang w:val="en"/>
        </w:rPr>
        <w:t>Demonstrated proficiency with EMRs</w:t>
      </w:r>
    </w:p>
    <w:p w14:paraId="1DDCAAC1" w14:textId="77777777" w:rsidR="00EC6F76" w:rsidRPr="00952C47" w:rsidRDefault="00EC6F76" w:rsidP="00EC6F76">
      <w:pPr>
        <w:pStyle w:val="ListParagraph"/>
        <w:numPr>
          <w:ilvl w:val="0"/>
          <w:numId w:val="27"/>
        </w:numPr>
        <w:spacing w:after="180" w:line="240" w:lineRule="auto"/>
        <w:jc w:val="both"/>
        <w:outlineLvl w:val="2"/>
        <w:rPr>
          <w:rFonts w:eastAsia="Times New Roman" w:cs="Arial"/>
          <w:bCs/>
          <w:color w:val="000000"/>
          <w:lang w:val="en"/>
        </w:rPr>
      </w:pPr>
      <w:r w:rsidRPr="00952C47">
        <w:rPr>
          <w:rFonts w:eastAsia="Times New Roman" w:cs="Arial"/>
          <w:bCs/>
          <w:color w:val="000000"/>
          <w:lang w:val="en"/>
        </w:rPr>
        <w:t xml:space="preserve">Able to cope with interruptions, be flexible, and be a team player </w:t>
      </w:r>
    </w:p>
    <w:p w14:paraId="358F63B0" w14:textId="77777777" w:rsidR="00EC6F76" w:rsidRDefault="00EC6F76" w:rsidP="00EC6F76">
      <w:pPr>
        <w:pStyle w:val="ListParagraph"/>
        <w:numPr>
          <w:ilvl w:val="0"/>
          <w:numId w:val="27"/>
        </w:numPr>
        <w:spacing w:after="180" w:line="240" w:lineRule="auto"/>
        <w:jc w:val="both"/>
        <w:outlineLvl w:val="2"/>
        <w:rPr>
          <w:rFonts w:eastAsia="Times New Roman" w:cs="Arial"/>
          <w:bCs/>
          <w:color w:val="000000"/>
          <w:lang w:val="en"/>
        </w:rPr>
      </w:pPr>
      <w:r w:rsidRPr="00952C47">
        <w:rPr>
          <w:rFonts w:eastAsia="Times New Roman" w:cs="Arial"/>
          <w:bCs/>
          <w:color w:val="000000"/>
          <w:lang w:val="en"/>
        </w:rPr>
        <w:t>Culturally sensitive working with staff and clients from diverse backgrounds</w:t>
      </w:r>
    </w:p>
    <w:p w14:paraId="58F02BE8" w14:textId="77777777" w:rsidR="00EC6F76" w:rsidRPr="00687E06" w:rsidRDefault="00EC6F76" w:rsidP="00EC6F76">
      <w:pPr>
        <w:pStyle w:val="ListParagraph"/>
        <w:numPr>
          <w:ilvl w:val="0"/>
          <w:numId w:val="27"/>
        </w:numPr>
        <w:rPr>
          <w:rFonts w:eastAsia="Times New Roman" w:cs="Arial"/>
          <w:bCs/>
          <w:color w:val="000000"/>
          <w:lang w:val="en"/>
        </w:rPr>
      </w:pPr>
      <w:r w:rsidRPr="00687E06">
        <w:rPr>
          <w:rFonts w:eastAsia="Times New Roman" w:cs="Arial"/>
          <w:bCs/>
          <w:color w:val="000000"/>
          <w:lang w:val="en"/>
        </w:rPr>
        <w:t>Experience working with ill, disabled, emotionally upset and sometimes hostile clients/patients</w:t>
      </w:r>
    </w:p>
    <w:p w14:paraId="569A816A" w14:textId="77777777" w:rsidR="00D7512F" w:rsidRDefault="00D7512F" w:rsidP="00D7512F">
      <w:pPr>
        <w:tabs>
          <w:tab w:val="left" w:pos="6018"/>
        </w:tabs>
        <w:spacing w:after="180" w:line="240" w:lineRule="auto"/>
        <w:ind w:left="360"/>
        <w:outlineLvl w:val="2"/>
        <w:rPr>
          <w:rFonts w:ascii="Segoe UI" w:hAnsi="Segoe UI" w:cs="Segoe UI"/>
          <w:b/>
          <w:shd w:val="clear" w:color="auto" w:fill="FFFFFF"/>
        </w:rPr>
      </w:pPr>
    </w:p>
    <w:p w14:paraId="256796C3" w14:textId="69440E83" w:rsidR="00D7512F" w:rsidRPr="00D7512F" w:rsidRDefault="00D7512F" w:rsidP="00D7512F">
      <w:pPr>
        <w:tabs>
          <w:tab w:val="left" w:pos="6018"/>
        </w:tabs>
        <w:spacing w:after="180" w:line="240" w:lineRule="auto"/>
        <w:ind w:left="360"/>
        <w:outlineLvl w:val="2"/>
        <w:rPr>
          <w:rFonts w:eastAsia="Times New Roman" w:cs="Arial"/>
          <w:b/>
          <w:bCs/>
          <w:color w:val="000000"/>
          <w:lang w:val="en"/>
        </w:rPr>
      </w:pPr>
      <w:r w:rsidRPr="00D7512F">
        <w:rPr>
          <w:rFonts w:ascii="Segoe UI" w:hAnsi="Segoe UI" w:cs="Segoe UI"/>
          <w:b/>
          <w:shd w:val="clear" w:color="auto" w:fill="FFFFFF"/>
        </w:rPr>
        <w:t>This is an essential onsite posit</w:t>
      </w:r>
      <w:r w:rsidR="00C30AD7">
        <w:rPr>
          <w:rFonts w:ascii="Segoe UI" w:hAnsi="Segoe UI" w:cs="Segoe UI"/>
          <w:b/>
          <w:shd w:val="clear" w:color="auto" w:fill="FFFFFF"/>
        </w:rPr>
        <w:t>i</w:t>
      </w:r>
      <w:r w:rsidRPr="00D7512F">
        <w:rPr>
          <w:rFonts w:ascii="Segoe UI" w:hAnsi="Segoe UI" w:cs="Segoe UI"/>
          <w:b/>
          <w:shd w:val="clear" w:color="auto" w:fill="FFFFFF"/>
        </w:rPr>
        <w:t xml:space="preserve">on. </w:t>
      </w:r>
    </w:p>
    <w:p w14:paraId="7D0EC169" w14:textId="77777777" w:rsidR="00D7512F" w:rsidRPr="00D7512F" w:rsidRDefault="00D7512F" w:rsidP="00D7512F">
      <w:pPr>
        <w:tabs>
          <w:tab w:val="left" w:pos="6018"/>
        </w:tabs>
        <w:spacing w:after="180" w:line="240" w:lineRule="auto"/>
        <w:outlineLvl w:val="2"/>
        <w:rPr>
          <w:rFonts w:eastAsia="Times New Roman" w:cs="Arial"/>
          <w:bCs/>
          <w:color w:val="000000"/>
          <w:lang w:val="en"/>
        </w:rPr>
      </w:pPr>
    </w:p>
    <w:p w14:paraId="2FA77C20" w14:textId="77777777" w:rsidR="000F1A91" w:rsidRDefault="000F1A91" w:rsidP="00E00CE2">
      <w:pPr>
        <w:spacing w:after="0" w:line="240" w:lineRule="auto"/>
      </w:pPr>
    </w:p>
    <w:p w14:paraId="63D2E3AC" w14:textId="26C5F1A4" w:rsidR="000F1A91" w:rsidRDefault="00EC6F76" w:rsidP="004644F2">
      <w:pPr>
        <w:spacing w:after="0" w:line="240" w:lineRule="auto"/>
        <w:ind w:left="720"/>
        <w:jc w:val="center"/>
        <w:rPr>
          <w:rFonts w:eastAsia="Times New Roman" w:cs="Arial"/>
          <w:bCs/>
          <w:i/>
          <w:color w:val="000000"/>
          <w:lang w:val="en"/>
        </w:rPr>
      </w:pPr>
      <w:hyperlink r:id="rId8" w:history="1">
        <w:r w:rsidR="004644F2">
          <w:rPr>
            <w:rStyle w:val="Hyperlink"/>
            <w:rFonts w:eastAsia="Times New Roman" w:cs="Arial"/>
            <w:bCs/>
            <w:i/>
            <w:lang w:val="en"/>
          </w:rPr>
          <w:t>Click here to apply</w:t>
        </w:r>
      </w:hyperlink>
    </w:p>
    <w:p w14:paraId="1C25DAAF" w14:textId="77777777" w:rsidR="004644F2" w:rsidRDefault="004644F2" w:rsidP="004644F2">
      <w:pPr>
        <w:spacing w:after="0" w:line="240" w:lineRule="auto"/>
        <w:ind w:left="720"/>
        <w:jc w:val="center"/>
        <w:rPr>
          <w:rFonts w:eastAsia="Times New Roman" w:cs="Arial"/>
          <w:bCs/>
          <w:i/>
          <w:color w:val="000000"/>
          <w:lang w:val="en"/>
        </w:rPr>
      </w:pPr>
    </w:p>
    <w:p w14:paraId="2517C54A" w14:textId="766191D7" w:rsidR="00A327CE" w:rsidRDefault="0064224E" w:rsidP="00A327CE">
      <w:pPr>
        <w:spacing w:line="240" w:lineRule="auto"/>
        <w:contextualSpacing/>
      </w:pPr>
      <w:r>
        <w:rPr>
          <w:rStyle w:val="Emphasis"/>
          <w:rFonts w:ascii="Calibri" w:hAnsi="Calibri" w:cs="Calibri"/>
          <w:b/>
          <w:bCs/>
          <w:color w:val="2E74B5"/>
          <w:sz w:val="23"/>
          <w:szCs w:val="23"/>
          <w:shd w:val="clear" w:color="auto" w:fill="FFFFFF"/>
        </w:rPr>
        <w:t>Health Care for the Homeless is an equal opportunity employer and is committed to racial equity and inclusion. We make a particular effort to recruit and promote Black, Indigenous and People of Color (BIPOC) for open positions. BIPOC, LGBTQIA+ individuals, people with disabilities, and people with other marginalized identities are encouraged to apply.</w:t>
      </w:r>
    </w:p>
    <w:p w14:paraId="1BF86C25" w14:textId="77777777" w:rsidR="00A327CE" w:rsidRPr="00C251E9" w:rsidRDefault="00A327CE" w:rsidP="00A327CE">
      <w:pPr>
        <w:spacing w:line="240" w:lineRule="auto"/>
        <w:contextualSpacing/>
      </w:pPr>
    </w:p>
    <w:p w14:paraId="24598D20" w14:textId="77777777" w:rsidR="00BA533A" w:rsidRDefault="00BA533A" w:rsidP="00D22F04">
      <w:pPr>
        <w:spacing w:line="240" w:lineRule="auto"/>
        <w:contextualSpacing/>
        <w:rPr>
          <w:b/>
          <w:sz w:val="32"/>
          <w:szCs w:val="32"/>
        </w:rPr>
      </w:pPr>
    </w:p>
    <w:p w14:paraId="1A87DB9F" w14:textId="77777777" w:rsidR="00BA533A" w:rsidRDefault="00BA533A" w:rsidP="00C251E9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690111D1" w14:textId="77777777" w:rsidR="00BA533A" w:rsidRDefault="00BA533A" w:rsidP="00C251E9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69155B76" w14:textId="77777777" w:rsidR="00102541" w:rsidRDefault="00102541" w:rsidP="00C251E9">
      <w:pPr>
        <w:jc w:val="both"/>
      </w:pPr>
    </w:p>
    <w:sectPr w:rsidR="00102541" w:rsidSect="00C25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2166" w14:textId="77777777" w:rsidR="00FB0A0D" w:rsidRDefault="00FB0A0D" w:rsidP="00A327CE">
      <w:pPr>
        <w:spacing w:after="0" w:line="240" w:lineRule="auto"/>
      </w:pPr>
      <w:r>
        <w:separator/>
      </w:r>
    </w:p>
  </w:endnote>
  <w:endnote w:type="continuationSeparator" w:id="0">
    <w:p w14:paraId="4AEF4DF4" w14:textId="77777777" w:rsidR="00FB0A0D" w:rsidRDefault="00FB0A0D" w:rsidP="00A3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C12B" w14:textId="77777777" w:rsidR="00FB0A0D" w:rsidRDefault="00FB0A0D" w:rsidP="00A327CE">
      <w:pPr>
        <w:spacing w:after="0" w:line="240" w:lineRule="auto"/>
      </w:pPr>
      <w:r>
        <w:separator/>
      </w:r>
    </w:p>
  </w:footnote>
  <w:footnote w:type="continuationSeparator" w:id="0">
    <w:p w14:paraId="4189CF19" w14:textId="77777777" w:rsidR="00FB0A0D" w:rsidRDefault="00FB0A0D" w:rsidP="00A3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ED"/>
    <w:multiLevelType w:val="hybridMultilevel"/>
    <w:tmpl w:val="8C1A3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9AF"/>
    <w:multiLevelType w:val="hybridMultilevel"/>
    <w:tmpl w:val="14124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56715"/>
    <w:multiLevelType w:val="hybridMultilevel"/>
    <w:tmpl w:val="AEA4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68E"/>
    <w:multiLevelType w:val="hybridMultilevel"/>
    <w:tmpl w:val="DC0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026B"/>
    <w:multiLevelType w:val="hybridMultilevel"/>
    <w:tmpl w:val="E466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50702"/>
    <w:multiLevelType w:val="hybridMultilevel"/>
    <w:tmpl w:val="EFD4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FDE"/>
    <w:multiLevelType w:val="hybridMultilevel"/>
    <w:tmpl w:val="1D9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1313"/>
    <w:multiLevelType w:val="hybridMultilevel"/>
    <w:tmpl w:val="043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6C8A"/>
    <w:multiLevelType w:val="hybridMultilevel"/>
    <w:tmpl w:val="86AA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46E9B"/>
    <w:multiLevelType w:val="hybridMultilevel"/>
    <w:tmpl w:val="0E3A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AEC"/>
    <w:multiLevelType w:val="hybridMultilevel"/>
    <w:tmpl w:val="93D6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84AA1"/>
    <w:multiLevelType w:val="hybridMultilevel"/>
    <w:tmpl w:val="70F8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7A76"/>
    <w:multiLevelType w:val="hybridMultilevel"/>
    <w:tmpl w:val="98C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C6700"/>
    <w:multiLevelType w:val="hybridMultilevel"/>
    <w:tmpl w:val="799E2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7D79F4"/>
    <w:multiLevelType w:val="hybridMultilevel"/>
    <w:tmpl w:val="CBA6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249A"/>
    <w:multiLevelType w:val="hybridMultilevel"/>
    <w:tmpl w:val="C70C9B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1327A"/>
    <w:multiLevelType w:val="hybridMultilevel"/>
    <w:tmpl w:val="6106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495F"/>
    <w:multiLevelType w:val="hybridMultilevel"/>
    <w:tmpl w:val="E662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D3199"/>
    <w:multiLevelType w:val="hybridMultilevel"/>
    <w:tmpl w:val="049E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22F83"/>
    <w:multiLevelType w:val="hybridMultilevel"/>
    <w:tmpl w:val="C41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416C5"/>
    <w:multiLevelType w:val="hybridMultilevel"/>
    <w:tmpl w:val="A2B4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E37A6"/>
    <w:multiLevelType w:val="hybridMultilevel"/>
    <w:tmpl w:val="512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642B9"/>
    <w:multiLevelType w:val="hybridMultilevel"/>
    <w:tmpl w:val="0B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76032"/>
    <w:multiLevelType w:val="hybridMultilevel"/>
    <w:tmpl w:val="6C3C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F76C1"/>
    <w:multiLevelType w:val="hybridMultilevel"/>
    <w:tmpl w:val="F1CC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3F61"/>
    <w:multiLevelType w:val="hybridMultilevel"/>
    <w:tmpl w:val="7FC4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14226"/>
    <w:multiLevelType w:val="hybridMultilevel"/>
    <w:tmpl w:val="29DE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7C8D"/>
    <w:multiLevelType w:val="multilevel"/>
    <w:tmpl w:val="0840DA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12"/>
  </w:num>
  <w:num w:numId="5">
    <w:abstractNumId w:val="21"/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20"/>
  </w:num>
  <w:num w:numId="17">
    <w:abstractNumId w:val="8"/>
  </w:num>
  <w:num w:numId="18">
    <w:abstractNumId w:val="16"/>
  </w:num>
  <w:num w:numId="19">
    <w:abstractNumId w:val="27"/>
  </w:num>
  <w:num w:numId="20">
    <w:abstractNumId w:val="22"/>
  </w:num>
  <w:num w:numId="21">
    <w:abstractNumId w:val="11"/>
  </w:num>
  <w:num w:numId="22">
    <w:abstractNumId w:val="5"/>
  </w:num>
  <w:num w:numId="23">
    <w:abstractNumId w:val="2"/>
  </w:num>
  <w:num w:numId="24">
    <w:abstractNumId w:val="14"/>
  </w:num>
  <w:num w:numId="25">
    <w:abstractNumId w:val="24"/>
  </w:num>
  <w:num w:numId="26">
    <w:abstractNumId w:val="18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2E"/>
    <w:rsid w:val="000029A3"/>
    <w:rsid w:val="000167D4"/>
    <w:rsid w:val="00076A36"/>
    <w:rsid w:val="000D7FC9"/>
    <w:rsid w:val="000F1A91"/>
    <w:rsid w:val="00102541"/>
    <w:rsid w:val="001252D0"/>
    <w:rsid w:val="00164440"/>
    <w:rsid w:val="00203F89"/>
    <w:rsid w:val="0025067D"/>
    <w:rsid w:val="00286A0F"/>
    <w:rsid w:val="002D51B5"/>
    <w:rsid w:val="002E1928"/>
    <w:rsid w:val="0031461D"/>
    <w:rsid w:val="00336D30"/>
    <w:rsid w:val="003A53CD"/>
    <w:rsid w:val="003B330C"/>
    <w:rsid w:val="004012A1"/>
    <w:rsid w:val="00437771"/>
    <w:rsid w:val="004644F2"/>
    <w:rsid w:val="004867B2"/>
    <w:rsid w:val="005054FA"/>
    <w:rsid w:val="00512B4C"/>
    <w:rsid w:val="00547F6B"/>
    <w:rsid w:val="00557782"/>
    <w:rsid w:val="0057534A"/>
    <w:rsid w:val="00580B64"/>
    <w:rsid w:val="005F09B7"/>
    <w:rsid w:val="00633DD6"/>
    <w:rsid w:val="0064224E"/>
    <w:rsid w:val="00660B1C"/>
    <w:rsid w:val="006A356E"/>
    <w:rsid w:val="006D1996"/>
    <w:rsid w:val="00721532"/>
    <w:rsid w:val="00761DD6"/>
    <w:rsid w:val="00766A25"/>
    <w:rsid w:val="00792589"/>
    <w:rsid w:val="007D60B2"/>
    <w:rsid w:val="00886EF0"/>
    <w:rsid w:val="008E4DE8"/>
    <w:rsid w:val="008E580A"/>
    <w:rsid w:val="008F5B51"/>
    <w:rsid w:val="00951171"/>
    <w:rsid w:val="00A0107D"/>
    <w:rsid w:val="00A327CE"/>
    <w:rsid w:val="00AC4982"/>
    <w:rsid w:val="00B04BDC"/>
    <w:rsid w:val="00B70903"/>
    <w:rsid w:val="00BA533A"/>
    <w:rsid w:val="00C122C0"/>
    <w:rsid w:val="00C251E9"/>
    <w:rsid w:val="00C30AD7"/>
    <w:rsid w:val="00CA3AA7"/>
    <w:rsid w:val="00D22F04"/>
    <w:rsid w:val="00D56959"/>
    <w:rsid w:val="00D60BCD"/>
    <w:rsid w:val="00D7512F"/>
    <w:rsid w:val="00D7612E"/>
    <w:rsid w:val="00DD3409"/>
    <w:rsid w:val="00DD6B1A"/>
    <w:rsid w:val="00DF1D3F"/>
    <w:rsid w:val="00E00CE2"/>
    <w:rsid w:val="00EC6F76"/>
    <w:rsid w:val="00EF50F6"/>
    <w:rsid w:val="00F80750"/>
    <w:rsid w:val="00F86FC2"/>
    <w:rsid w:val="00F9689B"/>
    <w:rsid w:val="00FB0A0D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FAFF"/>
  <w15:chartTrackingRefBased/>
  <w15:docId w15:val="{E8E401B7-C3ED-49F8-9199-C6F75EBF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B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CE"/>
  </w:style>
  <w:style w:type="paragraph" w:styleId="Footer">
    <w:name w:val="footer"/>
    <w:basedOn w:val="Normal"/>
    <w:link w:val="FooterChar"/>
    <w:uiPriority w:val="99"/>
    <w:unhideWhenUsed/>
    <w:rsid w:val="00A3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CE"/>
  </w:style>
  <w:style w:type="character" w:styleId="CommentReference">
    <w:name w:val="annotation reference"/>
    <w:basedOn w:val="DefaultParagraphFont"/>
    <w:uiPriority w:val="99"/>
    <w:semiHidden/>
    <w:unhideWhenUsed/>
    <w:rsid w:val="0063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4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4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now.adp.com/mascsr/default/mdf/recruitment/recruitment.html?cid=301a5408-a748-42d5-9892-8deaccf9d270&amp;ccId=19000101_000001&amp;type=MP&amp;lang=en_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29B7-265C-4096-AA42-6E03CFA3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Hershey</dc:creator>
  <cp:keywords/>
  <dc:description/>
  <cp:lastModifiedBy>Rachelle Adams HR</cp:lastModifiedBy>
  <cp:revision>2</cp:revision>
  <cp:lastPrinted>2020-04-03T00:11:00Z</cp:lastPrinted>
  <dcterms:created xsi:type="dcterms:W3CDTF">2022-03-29T00:10:00Z</dcterms:created>
  <dcterms:modified xsi:type="dcterms:W3CDTF">2022-03-29T00:10:00Z</dcterms:modified>
</cp:coreProperties>
</file>